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</w:r>
      <w:r w:rsidDel="00000000" w:rsidR="00000000" w:rsidRPr="00000000">
        <w:rPr>
          <w:b w:val="1"/>
          <w:sz w:val="30"/>
          <w:szCs w:val="30"/>
          <w:rtl w:val="0"/>
        </w:rPr>
        <w:t xml:space="preserve">PAC Meeting Agenda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104775</wp:posOffset>
            </wp:positionV>
            <wp:extent cx="1628775" cy="77101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710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360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Wednesday 7:00 PM September 20, 2023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360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SLSS Library</w:t>
      </w:r>
    </w:p>
    <w:p w:rsidR="00000000" w:rsidDel="00000000" w:rsidP="00000000" w:rsidRDefault="00000000" w:rsidRPr="00000000" w14:paraId="0000000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PAC CHAIR - Mr. Alaric Wang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PAC VICE CHAIR - Ms. Kelly Hambleton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TREASURER - Ms. Eliza Ko, Ms. Shelina Bindra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SECRETARIES - Mr. Ed Hung, Ms. Shirley Lim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DPAC REPRESENTATIVE - Mr. Volker Helmuth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MEMBERS-AT-LARGE - </w:t>
      </w:r>
      <w:r w:rsidDel="00000000" w:rsidR="00000000" w:rsidRPr="00000000">
        <w:rPr>
          <w:rtl w:val="0"/>
        </w:rPr>
        <w:t xml:space="preserve">Ms. Dora Groumoutis</w:t>
      </w:r>
      <w:r w:rsidDel="00000000" w:rsidR="00000000" w:rsidRPr="00000000">
        <w:rPr>
          <w:rtl w:val="0"/>
        </w:rPr>
        <w:t xml:space="preserve">, Ms. Marlene Wu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PRINCIPAL - Ms. Annie Varghese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VICE PRINCIPALS - Mr. </w:t>
      </w:r>
      <w:r w:rsidDel="00000000" w:rsidR="00000000" w:rsidRPr="00000000">
        <w:rPr>
          <w:rtl w:val="0"/>
        </w:rPr>
        <w:t xml:space="preserve">Nik</w:t>
      </w:r>
      <w:r w:rsidDel="00000000" w:rsidR="00000000" w:rsidRPr="00000000">
        <w:rPr>
          <w:rtl w:val="0"/>
        </w:rPr>
        <w:t xml:space="preserve"> Nashlund, Ms. Bronwyn Fackler 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BUSINESS MEETING: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(Mr. Alaric Wang)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Adopt minutes from June 14, 2023  meeting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Adopt agenda for September 20, 2023 meeting</w:t>
      </w:r>
    </w:p>
    <w:p w:rsidR="00000000" w:rsidDel="00000000" w:rsidP="00000000" w:rsidRDefault="00000000" w:rsidRPr="00000000" w14:paraId="00000013">
      <w:pPr>
        <w:spacing w:after="0" w:lineRule="auto"/>
        <w:ind w:left="1440" w:firstLine="72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PRINCIPAL’S REPORT   </w:t>
      </w:r>
      <w:r w:rsidDel="00000000" w:rsidR="00000000" w:rsidRPr="00000000">
        <w:rPr>
          <w:i w:val="1"/>
          <w:rtl w:val="0"/>
        </w:rPr>
        <w:t xml:space="preserve">(Ms. Annie Varghese)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TREASURER’S REPORT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(Ms. Eliza Ko)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RICHMOND DISTRICT PARENTS ASSOCIATION REPORT</w:t>
      </w:r>
      <w:r w:rsidDel="00000000" w:rsidR="00000000" w:rsidRPr="00000000">
        <w:rPr>
          <w:i w:val="1"/>
          <w:rtl w:val="0"/>
        </w:rPr>
        <w:t xml:space="preserve"> (Mr. Volker Helmuth)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 </w:t>
      </w:r>
      <w:r w:rsidDel="00000000" w:rsidR="00000000" w:rsidRPr="00000000">
        <w:rPr>
          <w:i w:val="1"/>
          <w:rtl w:val="0"/>
        </w:rPr>
        <w:t xml:space="preserve">(Mr. Alaric Wang)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World Teachers Day breakfast October 5th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Grade 8 camp transportation summary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for meeting topics this year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</w:t>
      </w:r>
    </w:p>
    <w:p w:rsidR="00000000" w:rsidDel="00000000" w:rsidP="00000000" w:rsidRDefault="00000000" w:rsidRPr="00000000" w14:paraId="00000021">
      <w:pPr>
        <w:spacing w:after="0" w:line="276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-------------------------------------------------------------------------------------------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 more information on PAC or if you should have questions for the PAC, please contact: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pacslss38@gmail.com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NEXT PAC MEETING:</w:t>
      </w:r>
      <w:r w:rsidDel="00000000" w:rsidR="00000000" w:rsidRPr="00000000">
        <w:rPr>
          <w:rtl w:val="0"/>
        </w:rPr>
        <w:t xml:space="preserve">   Wednesday October 11, 2023 - mode to be determined </w:t>
        <w:tab/>
        <w:t xml:space="preserve">    </w:t>
      </w:r>
    </w:p>
    <w:p w:rsidR="00000000" w:rsidDel="00000000" w:rsidP="00000000" w:rsidRDefault="00000000" w:rsidRPr="00000000" w14:paraId="00000025">
      <w:pPr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06.7716535433083" w:top="992.1259842519685" w:left="708.6614173228347" w:right="1046.8110236220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acslss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